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82E7" w14:textId="77777777" w:rsidR="009665B7" w:rsidRPr="00AB549F" w:rsidRDefault="00AB549F" w:rsidP="00AB549F">
      <w:pPr>
        <w:jc w:val="center"/>
        <w:rPr>
          <w:rFonts w:cs="Calibri"/>
          <w:b/>
          <w:lang w:val="es-ES"/>
        </w:rPr>
      </w:pPr>
      <w:r w:rsidRPr="00AB549F">
        <w:rPr>
          <w:rFonts w:cs="Calibri"/>
          <w:b/>
          <w:lang w:val="es-ES"/>
        </w:rPr>
        <w:t>MEMORIA ANUAL (INFORME DE SEGUIMIENTO)</w:t>
      </w:r>
    </w:p>
    <w:p w14:paraId="3A4F9BCE" w14:textId="77777777" w:rsidR="00AB549F" w:rsidRPr="00AB549F" w:rsidRDefault="00AB549F" w:rsidP="00AB549F">
      <w:pPr>
        <w:jc w:val="center"/>
        <w:rPr>
          <w:rFonts w:cs="Calibri"/>
          <w:i/>
          <w:lang w:val="es-ES"/>
        </w:rPr>
      </w:pPr>
      <w:r w:rsidRPr="00AB549F">
        <w:rPr>
          <w:rFonts w:cs="Calibri"/>
          <w:i/>
          <w:lang w:val="es-ES"/>
        </w:rPr>
        <w:t>Línea Estratégica de Investigación (LEI) del IA2 (2025-2027)</w:t>
      </w:r>
    </w:p>
    <w:p w14:paraId="1B18F70B" w14:textId="77777777" w:rsidR="00AB549F" w:rsidRPr="00AB549F" w:rsidRDefault="00AB549F" w:rsidP="00AB549F">
      <w:pPr>
        <w:rPr>
          <w:rFonts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AB549F" w:rsidRPr="00AB549F" w14:paraId="7F12FCF6" w14:textId="77777777">
        <w:tc>
          <w:tcPr>
            <w:tcW w:w="4703" w:type="dxa"/>
          </w:tcPr>
          <w:p w14:paraId="27CA263B" w14:textId="77777777" w:rsidR="009665B7" w:rsidRPr="00AB549F" w:rsidRDefault="00AB549F" w:rsidP="00AB549F">
            <w:pPr>
              <w:rPr>
                <w:rFonts w:cs="Calibri"/>
              </w:rPr>
            </w:pPr>
            <w:proofErr w:type="spellStart"/>
            <w:r w:rsidRPr="00AB549F">
              <w:rPr>
                <w:rFonts w:cs="Calibri"/>
              </w:rPr>
              <w:t>Título</w:t>
            </w:r>
            <w:proofErr w:type="spellEnd"/>
            <w:r w:rsidRPr="00AB549F">
              <w:rPr>
                <w:rFonts w:cs="Calibri"/>
              </w:rPr>
              <w:t xml:space="preserve"> de la LEI</w:t>
            </w:r>
          </w:p>
        </w:tc>
        <w:tc>
          <w:tcPr>
            <w:tcW w:w="4703" w:type="dxa"/>
          </w:tcPr>
          <w:p w14:paraId="112978FB" w14:textId="77777777" w:rsidR="009665B7" w:rsidRPr="00AB549F" w:rsidRDefault="009665B7" w:rsidP="00AB549F">
            <w:pPr>
              <w:rPr>
                <w:rFonts w:cs="Calibri"/>
              </w:rPr>
            </w:pPr>
          </w:p>
        </w:tc>
      </w:tr>
      <w:tr w:rsidR="00AB549F" w:rsidRPr="00BF4A69" w14:paraId="446695B9" w14:textId="77777777">
        <w:tc>
          <w:tcPr>
            <w:tcW w:w="4703" w:type="dxa"/>
          </w:tcPr>
          <w:p w14:paraId="167F6A06" w14:textId="77777777" w:rsidR="009665B7" w:rsidRPr="00AB549F" w:rsidRDefault="00AB549F" w:rsidP="00AB549F">
            <w:pPr>
              <w:rPr>
                <w:rFonts w:cs="Calibri"/>
                <w:lang w:val="es-ES"/>
              </w:rPr>
            </w:pPr>
            <w:r w:rsidRPr="00AB549F">
              <w:rPr>
                <w:rFonts w:cs="Calibri"/>
                <w:lang w:val="es-ES"/>
              </w:rPr>
              <w:t>Código o número de LEI (si aplica)</w:t>
            </w:r>
          </w:p>
        </w:tc>
        <w:tc>
          <w:tcPr>
            <w:tcW w:w="4703" w:type="dxa"/>
          </w:tcPr>
          <w:p w14:paraId="31131703" w14:textId="77777777" w:rsidR="009665B7" w:rsidRPr="004F5F7E" w:rsidRDefault="009665B7" w:rsidP="00AB549F">
            <w:pPr>
              <w:rPr>
                <w:rFonts w:cs="Calibri"/>
                <w:lang w:val="es-ES"/>
              </w:rPr>
            </w:pPr>
          </w:p>
        </w:tc>
      </w:tr>
      <w:tr w:rsidR="00AB549F" w:rsidRPr="00AB549F" w14:paraId="4F1A51FA" w14:textId="77777777">
        <w:tc>
          <w:tcPr>
            <w:tcW w:w="4703" w:type="dxa"/>
          </w:tcPr>
          <w:p w14:paraId="2E8AA68F" w14:textId="77777777" w:rsidR="009665B7" w:rsidRPr="00AB549F" w:rsidRDefault="00AB549F" w:rsidP="00AB549F">
            <w:pPr>
              <w:rPr>
                <w:rFonts w:cs="Calibri"/>
              </w:rPr>
            </w:pPr>
            <w:proofErr w:type="spellStart"/>
            <w:r w:rsidRPr="00AB549F">
              <w:rPr>
                <w:rFonts w:cs="Calibri"/>
              </w:rPr>
              <w:t>Coordinación</w:t>
            </w:r>
            <w:proofErr w:type="spellEnd"/>
            <w:r w:rsidRPr="00AB549F">
              <w:rPr>
                <w:rFonts w:cs="Calibri"/>
              </w:rPr>
              <w:t xml:space="preserve"> (</w:t>
            </w:r>
            <w:proofErr w:type="spellStart"/>
            <w:r w:rsidRPr="00AB549F">
              <w:rPr>
                <w:rFonts w:cs="Calibri"/>
              </w:rPr>
              <w:t>nombre</w:t>
            </w:r>
            <w:proofErr w:type="spellEnd"/>
            <w:r w:rsidRPr="00AB549F">
              <w:rPr>
                <w:rFonts w:cs="Calibri"/>
              </w:rPr>
              <w:t xml:space="preserve"> y </w:t>
            </w:r>
            <w:proofErr w:type="spellStart"/>
            <w:r w:rsidRPr="00AB549F">
              <w:rPr>
                <w:rFonts w:cs="Calibri"/>
              </w:rPr>
              <w:t>afiliación</w:t>
            </w:r>
            <w:proofErr w:type="spellEnd"/>
            <w:r w:rsidRPr="00AB549F">
              <w:rPr>
                <w:rFonts w:cs="Calibri"/>
              </w:rPr>
              <w:t>)</w:t>
            </w:r>
          </w:p>
        </w:tc>
        <w:tc>
          <w:tcPr>
            <w:tcW w:w="4703" w:type="dxa"/>
          </w:tcPr>
          <w:p w14:paraId="18249950" w14:textId="77777777" w:rsidR="009665B7" w:rsidRPr="00AB549F" w:rsidRDefault="009665B7" w:rsidP="00AB549F">
            <w:pPr>
              <w:rPr>
                <w:rFonts w:cs="Calibri"/>
              </w:rPr>
            </w:pPr>
          </w:p>
        </w:tc>
      </w:tr>
      <w:tr w:rsidR="00AB549F" w:rsidRPr="00AB549F" w14:paraId="543E68F4" w14:textId="77777777">
        <w:tc>
          <w:tcPr>
            <w:tcW w:w="4703" w:type="dxa"/>
          </w:tcPr>
          <w:p w14:paraId="3FC7BB56" w14:textId="77777777" w:rsidR="009665B7" w:rsidRPr="00AB549F" w:rsidRDefault="00AB549F" w:rsidP="00AB549F">
            <w:pPr>
              <w:rPr>
                <w:rFonts w:cs="Calibri"/>
              </w:rPr>
            </w:pPr>
            <w:proofErr w:type="spellStart"/>
            <w:r w:rsidRPr="00AB549F">
              <w:rPr>
                <w:rFonts w:cs="Calibri"/>
              </w:rPr>
              <w:t>Anualidad</w:t>
            </w:r>
            <w:proofErr w:type="spellEnd"/>
          </w:p>
        </w:tc>
        <w:tc>
          <w:tcPr>
            <w:tcW w:w="4703" w:type="dxa"/>
          </w:tcPr>
          <w:p w14:paraId="6C6AB213" w14:textId="77777777" w:rsidR="009665B7" w:rsidRPr="00AB549F" w:rsidRDefault="009665B7" w:rsidP="00AB549F">
            <w:pPr>
              <w:rPr>
                <w:rFonts w:cs="Calibri"/>
              </w:rPr>
            </w:pPr>
          </w:p>
        </w:tc>
      </w:tr>
      <w:tr w:rsidR="00AB549F" w:rsidRPr="00AB549F" w14:paraId="0297604C" w14:textId="77777777">
        <w:tc>
          <w:tcPr>
            <w:tcW w:w="4703" w:type="dxa"/>
          </w:tcPr>
          <w:p w14:paraId="794D41C3" w14:textId="77777777" w:rsidR="009665B7" w:rsidRPr="00AB549F" w:rsidRDefault="00AB549F" w:rsidP="00AB549F">
            <w:pPr>
              <w:rPr>
                <w:rFonts w:cs="Calibri"/>
              </w:rPr>
            </w:pPr>
            <w:proofErr w:type="spellStart"/>
            <w:r w:rsidRPr="00AB549F">
              <w:rPr>
                <w:rFonts w:cs="Calibri"/>
              </w:rPr>
              <w:t>Correo</w:t>
            </w:r>
            <w:proofErr w:type="spellEnd"/>
            <w:r w:rsidRPr="00AB549F">
              <w:rPr>
                <w:rFonts w:cs="Calibri"/>
              </w:rPr>
              <w:t xml:space="preserve"> de </w:t>
            </w:r>
            <w:proofErr w:type="spellStart"/>
            <w:r w:rsidRPr="00AB549F">
              <w:rPr>
                <w:rFonts w:cs="Calibri"/>
              </w:rPr>
              <w:t>contacto</w:t>
            </w:r>
            <w:proofErr w:type="spellEnd"/>
          </w:p>
        </w:tc>
        <w:tc>
          <w:tcPr>
            <w:tcW w:w="4703" w:type="dxa"/>
          </w:tcPr>
          <w:p w14:paraId="23E0CFFA" w14:textId="77777777" w:rsidR="009665B7" w:rsidRPr="00AB549F" w:rsidRDefault="009665B7" w:rsidP="00AB549F">
            <w:pPr>
              <w:rPr>
                <w:rFonts w:cs="Calibri"/>
              </w:rPr>
            </w:pPr>
          </w:p>
        </w:tc>
      </w:tr>
    </w:tbl>
    <w:p w14:paraId="0455F91D" w14:textId="77777777" w:rsidR="009665B7" w:rsidRPr="00AB549F" w:rsidRDefault="009665B7" w:rsidP="00AB549F">
      <w:pPr>
        <w:rPr>
          <w:rFonts w:cs="Calibri"/>
          <w:lang w:val="es-ES"/>
        </w:rPr>
      </w:pPr>
    </w:p>
    <w:p w14:paraId="7142752C" w14:textId="77777777" w:rsidR="009665B7" w:rsidRPr="00AB549F" w:rsidRDefault="00AB549F" w:rsidP="00AB549F">
      <w:pPr>
        <w:widowControl w:val="0"/>
        <w:spacing w:after="0"/>
        <w:rPr>
          <w:b/>
        </w:rPr>
      </w:pPr>
      <w:proofErr w:type="spellStart"/>
      <w:r w:rsidRPr="00AB549F">
        <w:rPr>
          <w:b/>
        </w:rPr>
        <w:t>Índice</w:t>
      </w:r>
      <w:proofErr w:type="spellEnd"/>
    </w:p>
    <w:p w14:paraId="1D960D31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0. Resumen ejecutivo</w:t>
      </w:r>
    </w:p>
    <w:p w14:paraId="2084D0DE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1. Actividades y tareas desarrolladas durante la anualidad</w:t>
      </w:r>
    </w:p>
    <w:p w14:paraId="224D93BD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2. Resultados, productos e indicadores de avance</w:t>
      </w:r>
    </w:p>
    <w:p w14:paraId="15299141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3. Justificación económica y ejecución presupuestaria</w:t>
      </w:r>
    </w:p>
    <w:p w14:paraId="76B62B0C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4. Actividades y tareas a desarrollar en la siguiente anualidad</w:t>
      </w:r>
    </w:p>
    <w:p w14:paraId="459E73A7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5. Riesgos, desviaciones y medidas correctoras</w:t>
      </w:r>
    </w:p>
    <w:p w14:paraId="6AC7B717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6. Anexos (evidencias)</w:t>
      </w:r>
    </w:p>
    <w:p w14:paraId="0AC7DD01" w14:textId="77777777" w:rsidR="009665B7" w:rsidRPr="00AB549F" w:rsidRDefault="009665B7" w:rsidP="00AB549F">
      <w:pPr>
        <w:widowControl w:val="0"/>
        <w:spacing w:after="0"/>
        <w:rPr>
          <w:rFonts w:cs="Calibri"/>
          <w:lang w:val="es-ES"/>
        </w:rPr>
      </w:pPr>
    </w:p>
    <w:p w14:paraId="3076155A" w14:textId="77777777" w:rsidR="009665B7" w:rsidRPr="004F5F7E" w:rsidRDefault="00AB549F" w:rsidP="00AB549F">
      <w:pPr>
        <w:widowControl w:val="0"/>
        <w:spacing w:after="0"/>
        <w:rPr>
          <w:b/>
          <w:lang w:val="es-ES"/>
        </w:rPr>
      </w:pPr>
      <w:r w:rsidRPr="004F5F7E">
        <w:rPr>
          <w:b/>
          <w:lang w:val="es-ES"/>
        </w:rPr>
        <w:t>0. Resumen ejecutivo</w:t>
      </w:r>
    </w:p>
    <w:p w14:paraId="3D1DFB0E" w14:textId="77777777" w:rsidR="009665B7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[En 8–12 líneas: objetivo de la LEI, principales acciones ejecutadas, 2–4 hitos del año, y el foco principal del siguiente año.]</w:t>
      </w:r>
    </w:p>
    <w:p w14:paraId="42352E5D" w14:textId="77777777" w:rsidR="00AB549F" w:rsidRPr="00AB549F" w:rsidRDefault="00AB549F" w:rsidP="00AB549F">
      <w:pPr>
        <w:widowControl w:val="0"/>
        <w:spacing w:after="0"/>
        <w:rPr>
          <w:rFonts w:cs="Calibri"/>
          <w:lang w:val="es-ES"/>
        </w:rPr>
      </w:pPr>
    </w:p>
    <w:p w14:paraId="0D407D4E" w14:textId="77777777" w:rsidR="009665B7" w:rsidRPr="00AB549F" w:rsidRDefault="00AB549F" w:rsidP="00AB549F">
      <w:pPr>
        <w:widowControl w:val="0"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t>1. Actividades y tareas desarrolladas durante la anualidad</w:t>
      </w:r>
    </w:p>
    <w:p w14:paraId="7E13D2CD" w14:textId="77777777" w:rsidR="009665B7" w:rsidRPr="004F5F7E" w:rsidRDefault="00AB549F" w:rsidP="00AB549F">
      <w:pPr>
        <w:widowControl w:val="0"/>
        <w:spacing w:after="0"/>
        <w:rPr>
          <w:b/>
          <w:lang w:val="es-ES"/>
        </w:rPr>
      </w:pPr>
      <w:r w:rsidRPr="004F5F7E">
        <w:rPr>
          <w:b/>
          <w:lang w:val="es-ES"/>
        </w:rPr>
        <w:t>1.1. Reuniones de coordinación, colaboración y seguimiento</w:t>
      </w:r>
    </w:p>
    <w:p w14:paraId="598B0EE3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Describir reuniones grupales y bilaterales realizadas (fecha, modalidad, asistentes, acuerdos y próximos pasos).</w:t>
      </w:r>
    </w:p>
    <w:p w14:paraId="46C70397" w14:textId="77777777" w:rsidR="009665B7" w:rsidRPr="005058D6" w:rsidRDefault="009665B7" w:rsidP="00AB549F">
      <w:pPr>
        <w:widowControl w:val="0"/>
        <w:spacing w:after="0"/>
        <w:rPr>
          <w:rFonts w:cs="Calibri"/>
          <w:lang w:val="es-ES"/>
        </w:rPr>
      </w:pPr>
    </w:p>
    <w:p w14:paraId="5BE18BA0" w14:textId="77777777" w:rsidR="009665B7" w:rsidRPr="005058D6" w:rsidRDefault="00AB549F" w:rsidP="00AB549F">
      <w:pPr>
        <w:widowControl w:val="0"/>
        <w:spacing w:after="0"/>
        <w:rPr>
          <w:b/>
          <w:lang w:val="es-ES"/>
        </w:rPr>
      </w:pPr>
      <w:r w:rsidRPr="005058D6">
        <w:rPr>
          <w:b/>
          <w:lang w:val="es-ES"/>
        </w:rPr>
        <w:t>1.2. Capacitación y formación</w:t>
      </w:r>
    </w:p>
    <w:p w14:paraId="76B655CF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Incluir acciones formativas internas o externas que refuercen capacidades clave para la LEI (por ejemplo, metodologías, herramientas, acceso a infraestructuras, gestión de datos, etc.).</w:t>
      </w:r>
    </w:p>
    <w:p w14:paraId="4C06DA7D" w14:textId="77777777" w:rsidR="009665B7" w:rsidRPr="00BF4A69" w:rsidRDefault="009665B7" w:rsidP="00AB549F">
      <w:pPr>
        <w:widowControl w:val="0"/>
        <w:spacing w:after="0"/>
        <w:rPr>
          <w:rFonts w:cs="Calibri"/>
          <w:lang w:val="es-ES"/>
        </w:rPr>
      </w:pPr>
    </w:p>
    <w:p w14:paraId="3DF8C3A7" w14:textId="77777777" w:rsidR="009665B7" w:rsidRPr="005058D6" w:rsidRDefault="00AB549F" w:rsidP="00AB549F">
      <w:pPr>
        <w:widowControl w:val="0"/>
        <w:spacing w:after="0"/>
        <w:rPr>
          <w:b/>
          <w:lang w:val="es-ES"/>
        </w:rPr>
      </w:pPr>
      <w:r w:rsidRPr="005058D6">
        <w:rPr>
          <w:b/>
          <w:lang w:val="es-ES"/>
        </w:rPr>
        <w:t>1.3. Tareas científicas y técnicas ejecutadas</w:t>
      </w:r>
    </w:p>
    <w:p w14:paraId="0B76BA22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Describir, por paquetes de trabajo o acciones financiables, las tareas realizadas y su contribución a los objetivos. Si aplica, indicar si la financiación de la acción proviene total o parcialmente de la LEI.</w:t>
      </w:r>
    </w:p>
    <w:p w14:paraId="64CF635F" w14:textId="77777777" w:rsidR="009665B7" w:rsidRPr="00BF4A69" w:rsidRDefault="009665B7" w:rsidP="00AB549F">
      <w:pPr>
        <w:widowControl w:val="0"/>
        <w:spacing w:after="0"/>
        <w:rPr>
          <w:rFonts w:cs="Calibri"/>
          <w:lang w:val="es-ES"/>
        </w:rPr>
      </w:pPr>
    </w:p>
    <w:p w14:paraId="0324161F" w14:textId="77777777" w:rsidR="009665B7" w:rsidRPr="00BF4A69" w:rsidRDefault="00AB549F" w:rsidP="00BF4A69">
      <w:pPr>
        <w:keepNext/>
        <w:keepLines/>
        <w:spacing w:after="0"/>
        <w:rPr>
          <w:b/>
          <w:lang w:val="es-ES"/>
        </w:rPr>
      </w:pPr>
      <w:r w:rsidRPr="00BF4A69">
        <w:rPr>
          <w:b/>
          <w:lang w:val="es-ES"/>
        </w:rPr>
        <w:lastRenderedPageBreak/>
        <w:t>1.4. Difusión, visibilidad y comunicación</w:t>
      </w:r>
    </w:p>
    <w:p w14:paraId="1A71583D" w14:textId="77777777" w:rsidR="009665B7" w:rsidRPr="00AB549F" w:rsidRDefault="00AB549F" w:rsidP="00BF4A69">
      <w:pPr>
        <w:keepNext/>
        <w:keepLines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Recoger menciones a la LEI en seminarios, congresos, jornadas, redes o acciones de divulgación. Incluir citas a la LEI en materiales, cuando proceda.</w:t>
      </w:r>
    </w:p>
    <w:p w14:paraId="0952DFC0" w14:textId="77777777" w:rsidR="005058D6" w:rsidRDefault="005058D6" w:rsidP="00AB549F">
      <w:pPr>
        <w:widowControl w:val="0"/>
        <w:spacing w:after="0"/>
        <w:rPr>
          <w:b/>
          <w:lang w:val="es-ES"/>
        </w:rPr>
      </w:pPr>
    </w:p>
    <w:p w14:paraId="4B5E8D16" w14:textId="77777777" w:rsidR="009665B7" w:rsidRPr="004F5F7E" w:rsidRDefault="00AB549F" w:rsidP="00AB549F">
      <w:pPr>
        <w:widowControl w:val="0"/>
        <w:spacing w:after="0"/>
        <w:rPr>
          <w:b/>
          <w:lang w:val="es-ES"/>
        </w:rPr>
      </w:pPr>
      <w:r w:rsidRPr="004F5F7E">
        <w:rPr>
          <w:b/>
          <w:lang w:val="es-ES"/>
        </w:rPr>
        <w:t>1.5. Captación de financiación y creación de sinergias</w:t>
      </w:r>
    </w:p>
    <w:p w14:paraId="055751A6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 xml:space="preserve">Indicar propuestas preparadas y presentadas y financiación conseguida que refuerce la LEI. </w:t>
      </w:r>
    </w:p>
    <w:p w14:paraId="01E3F9D1" w14:textId="77777777" w:rsidR="00AB549F" w:rsidRPr="00BF4A69" w:rsidRDefault="00AB549F" w:rsidP="00AB549F">
      <w:pPr>
        <w:widowControl w:val="0"/>
        <w:spacing w:after="0"/>
        <w:rPr>
          <w:lang w:val="es-ES"/>
        </w:rPr>
      </w:pPr>
    </w:p>
    <w:p w14:paraId="21F3765C" w14:textId="77777777" w:rsidR="009665B7" w:rsidRPr="00AB549F" w:rsidRDefault="00AB549F" w:rsidP="00AB549F">
      <w:pPr>
        <w:widowControl w:val="0"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t>2. Resultados, productos e indicadores de avance</w:t>
      </w:r>
    </w:p>
    <w:p w14:paraId="14105A14" w14:textId="77777777" w:rsidR="009665B7" w:rsidRPr="00AB549F" w:rsidRDefault="00AB549F" w:rsidP="00AB549F">
      <w:pPr>
        <w:widowControl w:val="0"/>
        <w:spacing w:after="0"/>
        <w:rPr>
          <w:lang w:val="es-ES"/>
        </w:rPr>
      </w:pPr>
      <w:r w:rsidRPr="004F5F7E">
        <w:rPr>
          <w:lang w:val="es-ES"/>
        </w:rPr>
        <w:t>Este apartado resume los outputs del año y permite a la Comisión de Dirección evaluar el avance y la función dinamizadora de la LEI.</w:t>
      </w:r>
      <w:r w:rsidR="00894439">
        <w:rPr>
          <w:lang w:val="es-ES"/>
        </w:rPr>
        <w:t xml:space="preserve"> </w:t>
      </w:r>
      <w:r w:rsidRPr="004F5F7E">
        <w:rPr>
          <w:lang w:val="es-ES"/>
        </w:rPr>
        <w:t xml:space="preserve">Incluir, si aplica: publicaciones, </w:t>
      </w:r>
      <w:proofErr w:type="spellStart"/>
      <w:r w:rsidRPr="004F5F7E">
        <w:rPr>
          <w:lang w:val="es-ES"/>
        </w:rPr>
        <w:t>preprints</w:t>
      </w:r>
      <w:proofErr w:type="spellEnd"/>
      <w:r w:rsidRPr="00AB549F">
        <w:rPr>
          <w:lang w:val="es-ES"/>
        </w:rPr>
        <w:t xml:space="preserve">, comunicaciones a congreso, </w:t>
      </w:r>
      <w:proofErr w:type="spellStart"/>
      <w:r w:rsidRPr="00AB549F">
        <w:rPr>
          <w:lang w:val="es-ES"/>
        </w:rPr>
        <w:t>datasets</w:t>
      </w:r>
      <w:proofErr w:type="spellEnd"/>
      <w:r w:rsidRPr="00AB549F">
        <w:rPr>
          <w:lang w:val="es-ES"/>
        </w:rPr>
        <w:t>, protocolos, desarrollos, patentes, acuerdos, herramientas, repositorios, y otros productos relevantes.</w:t>
      </w:r>
    </w:p>
    <w:p w14:paraId="525C73A7" w14:textId="77777777" w:rsidR="009665B7" w:rsidRPr="00894439" w:rsidRDefault="009665B7" w:rsidP="00AB549F">
      <w:pPr>
        <w:widowControl w:val="0"/>
        <w:spacing w:after="0"/>
        <w:rPr>
          <w:lang w:val="es-ES"/>
        </w:rPr>
      </w:pPr>
    </w:p>
    <w:p w14:paraId="3FCDA4F6" w14:textId="77777777" w:rsidR="009665B7" w:rsidRPr="00AB549F" w:rsidRDefault="00AB549F" w:rsidP="00AB549F">
      <w:pPr>
        <w:widowControl w:val="0"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t>3. Justificación económica y ejecución presupuestaria</w:t>
      </w:r>
    </w:p>
    <w:p w14:paraId="4F3E3C4B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Incluir los gastos imputados a la LEI durante el año, los compromisos de gasto que correspondan a la anualidad (si se tramitan en enero del año siguiente) y la previsión de gasto para el siguiente ejercicio.</w:t>
      </w:r>
    </w:p>
    <w:p w14:paraId="219BFBAA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Recordatorio: los costes elegibles incluyen, entre otros, personal, material fungible, pequeño equipamiento, viajes y dietas, y publicaciones.</w:t>
      </w:r>
    </w:p>
    <w:p w14:paraId="78126A3E" w14:textId="77777777" w:rsidR="009665B7" w:rsidRPr="004F5F7E" w:rsidRDefault="00AB549F" w:rsidP="00AB549F">
      <w:pPr>
        <w:widowControl w:val="0"/>
        <w:spacing w:after="0"/>
        <w:rPr>
          <w:b/>
          <w:lang w:val="es-ES"/>
        </w:rPr>
      </w:pPr>
      <w:r w:rsidRPr="004F5F7E">
        <w:rPr>
          <w:b/>
          <w:lang w:val="es-ES"/>
        </w:rPr>
        <w:t>3.1. Resumen de ejecución (gastos realizados)</w:t>
      </w:r>
    </w:p>
    <w:p w14:paraId="7582C348" w14:textId="77777777" w:rsidR="00AB549F" w:rsidRDefault="00AB549F" w:rsidP="00AB549F">
      <w:pPr>
        <w:widowControl w:val="0"/>
        <w:spacing w:after="0"/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014"/>
        <w:gridCol w:w="1527"/>
      </w:tblGrid>
      <w:tr w:rsidR="00894439" w:rsidRPr="00AD461B" w14:paraId="43250226" w14:textId="77777777" w:rsidTr="00236B13">
        <w:trPr>
          <w:jc w:val="center"/>
        </w:trPr>
        <w:tc>
          <w:tcPr>
            <w:tcW w:w="1491" w:type="dxa"/>
            <w:shd w:val="clear" w:color="auto" w:fill="EAF1DD" w:themeFill="accent3" w:themeFillTint="33"/>
            <w:vAlign w:val="center"/>
          </w:tcPr>
          <w:p w14:paraId="348A9D9D" w14:textId="77777777" w:rsidR="00894439" w:rsidRPr="00AD461B" w:rsidRDefault="00894439" w:rsidP="00894439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>
              <w:rPr>
                <w:rFonts w:cs="Calibri"/>
                <w:b/>
                <w:sz w:val="20"/>
              </w:rPr>
              <w:t>Concepto</w:t>
            </w:r>
            <w:proofErr w:type="spellEnd"/>
          </w:p>
        </w:tc>
        <w:tc>
          <w:tcPr>
            <w:tcW w:w="1014" w:type="dxa"/>
            <w:shd w:val="clear" w:color="auto" w:fill="EAF1DD" w:themeFill="accent3" w:themeFillTint="33"/>
            <w:vAlign w:val="center"/>
          </w:tcPr>
          <w:p w14:paraId="44CD5EA3" w14:textId="77777777" w:rsidR="00894439" w:rsidRPr="00AD461B" w:rsidRDefault="00894439" w:rsidP="00236B13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 w:rsidRPr="00AD461B">
              <w:rPr>
                <w:rFonts w:cs="Calibri"/>
                <w:b/>
                <w:sz w:val="20"/>
              </w:rPr>
              <w:t>Importe</w:t>
            </w:r>
            <w:proofErr w:type="spellEnd"/>
            <w:r w:rsidRPr="00AD461B">
              <w:rPr>
                <w:rFonts w:cs="Calibri"/>
                <w:b/>
                <w:sz w:val="20"/>
              </w:rPr>
              <w:t xml:space="preserve"> (€)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14:paraId="15B45B73" w14:textId="77777777" w:rsidR="00894439" w:rsidRPr="00AD461B" w:rsidRDefault="00894439" w:rsidP="00236B13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 w:rsidRPr="00AD461B">
              <w:rPr>
                <w:rFonts w:cs="Calibri"/>
                <w:b/>
                <w:sz w:val="20"/>
              </w:rPr>
              <w:t>Observaciones</w:t>
            </w:r>
            <w:proofErr w:type="spellEnd"/>
          </w:p>
        </w:tc>
      </w:tr>
      <w:tr w:rsidR="00894439" w:rsidRPr="00E02A8B" w14:paraId="2D22A7D3" w14:textId="77777777" w:rsidTr="00236B13">
        <w:trPr>
          <w:jc w:val="center"/>
        </w:trPr>
        <w:tc>
          <w:tcPr>
            <w:tcW w:w="1491" w:type="dxa"/>
          </w:tcPr>
          <w:p w14:paraId="7DD04E8F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3B62AD39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539C457D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</w:tr>
      <w:tr w:rsidR="00894439" w:rsidRPr="00E02A8B" w14:paraId="5DB373B2" w14:textId="77777777" w:rsidTr="00236B13">
        <w:trPr>
          <w:jc w:val="center"/>
        </w:trPr>
        <w:tc>
          <w:tcPr>
            <w:tcW w:w="1491" w:type="dxa"/>
          </w:tcPr>
          <w:p w14:paraId="258D1435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304D04D4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15BF0F1C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</w:tr>
      <w:tr w:rsidR="00894439" w:rsidRPr="00E02A8B" w14:paraId="18FA2C6E" w14:textId="77777777" w:rsidTr="00236B13">
        <w:trPr>
          <w:jc w:val="center"/>
        </w:trPr>
        <w:tc>
          <w:tcPr>
            <w:tcW w:w="1491" w:type="dxa"/>
          </w:tcPr>
          <w:p w14:paraId="486A5B4A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333D07BE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475EC00A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</w:tr>
      <w:tr w:rsidR="00894439" w:rsidRPr="00E02A8B" w14:paraId="7557A1E9" w14:textId="77777777" w:rsidTr="00236B13">
        <w:trPr>
          <w:jc w:val="center"/>
        </w:trPr>
        <w:tc>
          <w:tcPr>
            <w:tcW w:w="1491" w:type="dxa"/>
          </w:tcPr>
          <w:p w14:paraId="508747E9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70DE8836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241C8644" w14:textId="77777777" w:rsidR="00894439" w:rsidRPr="00E02A8B" w:rsidRDefault="00894439" w:rsidP="00236B13">
            <w:pPr>
              <w:widowControl w:val="0"/>
              <w:rPr>
                <w:rFonts w:cs="Calibri"/>
              </w:rPr>
            </w:pPr>
          </w:p>
        </w:tc>
      </w:tr>
    </w:tbl>
    <w:p w14:paraId="3DEB653A" w14:textId="77777777" w:rsidR="00894439" w:rsidRPr="004F5F7E" w:rsidRDefault="00894439" w:rsidP="00AB549F">
      <w:pPr>
        <w:widowControl w:val="0"/>
        <w:spacing w:after="0"/>
        <w:rPr>
          <w:lang w:val="es-ES"/>
        </w:rPr>
      </w:pPr>
    </w:p>
    <w:p w14:paraId="0A972609" w14:textId="77777777" w:rsidR="009665B7" w:rsidRPr="00AB549F" w:rsidRDefault="00AB549F" w:rsidP="00AB549F">
      <w:pPr>
        <w:widowControl w:val="0"/>
        <w:spacing w:after="0"/>
        <w:rPr>
          <w:b/>
          <w:lang w:val="es-ES"/>
        </w:rPr>
      </w:pPr>
      <w:r w:rsidRPr="00AB549F">
        <w:rPr>
          <w:b/>
          <w:lang w:val="es-ES"/>
        </w:rPr>
        <w:t>3.</w:t>
      </w:r>
      <w:r w:rsidR="004F5F7E">
        <w:rPr>
          <w:b/>
          <w:lang w:val="es-ES"/>
        </w:rPr>
        <w:t>2</w:t>
      </w:r>
      <w:r w:rsidRPr="00AB549F">
        <w:rPr>
          <w:b/>
          <w:lang w:val="es-ES"/>
        </w:rPr>
        <w:t>. Previsión de gasto para la siguiente anualidad</w:t>
      </w:r>
    </w:p>
    <w:p w14:paraId="639AD114" w14:textId="77777777" w:rsidR="00AB549F" w:rsidRPr="004F5F7E" w:rsidRDefault="00AB549F" w:rsidP="00AB549F">
      <w:pPr>
        <w:widowControl w:val="0"/>
        <w:spacing w:after="0"/>
        <w:rPr>
          <w:lang w:val="es-ES"/>
        </w:rPr>
      </w:pPr>
    </w:p>
    <w:p w14:paraId="4553D3BE" w14:textId="77777777" w:rsidR="009665B7" w:rsidRPr="00AB549F" w:rsidRDefault="00AB549F" w:rsidP="00AB549F">
      <w:pPr>
        <w:widowControl w:val="0"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t>4. Actividades y tareas a desarrollar en la siguiente anualidad</w:t>
      </w:r>
    </w:p>
    <w:p w14:paraId="3BEEF3F2" w14:textId="77777777" w:rsidR="009665B7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Describir el plan anual, indicando (a) objetivos priorizados, (b) acciones financiables, (c) calendario aproximado, y (d) convocatorias europeas a las que se pretende concurrir.</w:t>
      </w:r>
    </w:p>
    <w:p w14:paraId="59114F2C" w14:textId="77777777" w:rsidR="00894439" w:rsidRPr="00AB549F" w:rsidRDefault="00894439" w:rsidP="00AB549F">
      <w:pPr>
        <w:widowControl w:val="0"/>
        <w:spacing w:after="0"/>
        <w:rPr>
          <w:rFonts w:cs="Calibri"/>
          <w:lang w:val="es-ES"/>
        </w:rPr>
      </w:pPr>
    </w:p>
    <w:p w14:paraId="08173709" w14:textId="77777777" w:rsidR="009665B7" w:rsidRPr="00AB549F" w:rsidRDefault="00AB549F" w:rsidP="00AB549F">
      <w:pPr>
        <w:widowControl w:val="0"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t>5. Riesgos, desviaciones y medidas correctoras</w:t>
      </w:r>
    </w:p>
    <w:p w14:paraId="7DA704E5" w14:textId="77777777" w:rsidR="009665B7" w:rsidRPr="00AB549F" w:rsidRDefault="00AB549F" w:rsidP="00AB549F">
      <w:pPr>
        <w:widowControl w:val="0"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Indicar desviaciones respecto al plan inicial, causas (por ejemplo, retrasos, disponibilidad de personal, licitaciones, acceso a infraestructuras, permisos), y medidas para corregirlas.</w:t>
      </w:r>
    </w:p>
    <w:p w14:paraId="0B73C0FA" w14:textId="77777777" w:rsidR="00894439" w:rsidRPr="00BF4A69" w:rsidRDefault="00894439" w:rsidP="00AB549F">
      <w:pPr>
        <w:widowControl w:val="0"/>
        <w:spacing w:after="0"/>
        <w:rPr>
          <w:lang w:val="es-ES"/>
        </w:rPr>
      </w:pPr>
    </w:p>
    <w:p w14:paraId="72BEECFE" w14:textId="77777777" w:rsidR="009665B7" w:rsidRPr="00AB549F" w:rsidRDefault="00AB549F" w:rsidP="00BF4A69">
      <w:pPr>
        <w:keepNext/>
        <w:keepLines/>
        <w:spacing w:after="0"/>
        <w:rPr>
          <w:b/>
          <w:color w:val="FF0000"/>
          <w:sz w:val="24"/>
          <w:lang w:val="es-ES"/>
        </w:rPr>
      </w:pPr>
      <w:r w:rsidRPr="00AB549F">
        <w:rPr>
          <w:b/>
          <w:color w:val="FF0000"/>
          <w:sz w:val="24"/>
          <w:lang w:val="es-ES"/>
        </w:rPr>
        <w:lastRenderedPageBreak/>
        <w:t>6. Anexos (</w:t>
      </w:r>
      <w:r w:rsidR="00894439">
        <w:rPr>
          <w:b/>
          <w:color w:val="FF0000"/>
          <w:sz w:val="24"/>
          <w:lang w:val="es-ES"/>
        </w:rPr>
        <w:t>si se considera oportuno</w:t>
      </w:r>
      <w:r w:rsidRPr="00AB549F">
        <w:rPr>
          <w:b/>
          <w:color w:val="FF0000"/>
          <w:sz w:val="24"/>
          <w:lang w:val="es-ES"/>
        </w:rPr>
        <w:t>)</w:t>
      </w:r>
    </w:p>
    <w:p w14:paraId="2196B2A1" w14:textId="77777777" w:rsidR="009665B7" w:rsidRPr="00AB549F" w:rsidRDefault="00AB549F" w:rsidP="00BF4A69">
      <w:pPr>
        <w:keepNext/>
        <w:keepLines/>
        <w:spacing w:after="0"/>
        <w:rPr>
          <w:rFonts w:cs="Calibri"/>
          <w:lang w:val="es-ES"/>
        </w:rPr>
      </w:pPr>
      <w:r w:rsidRPr="00AB549F">
        <w:rPr>
          <w:rFonts w:cs="Calibri"/>
          <w:lang w:val="es-ES"/>
        </w:rPr>
        <w:t>Adjuntar, cuando proceda: convocatorias identificadas, correos o actas de reuniones, programas de jornadas, resúmenes enviados a congresos, DOI o capturas de publicaciones, ofertas o presupuestos, facturas, listados de asistentes, enlaces a repositorios, y cualquier otra evidencia de actividad y resultados.</w:t>
      </w:r>
    </w:p>
    <w:p w14:paraId="2D4F82C3" w14:textId="77777777" w:rsidR="009665B7" w:rsidRPr="00AB549F" w:rsidRDefault="009665B7" w:rsidP="00AB549F">
      <w:pPr>
        <w:rPr>
          <w:rFonts w:cs="Calibri"/>
          <w:lang w:val="es-ES"/>
        </w:rPr>
      </w:pPr>
    </w:p>
    <w:p w14:paraId="5E583620" w14:textId="77777777" w:rsidR="009665B7" w:rsidRPr="00AB549F" w:rsidRDefault="00AB549F" w:rsidP="00AB549F">
      <w:pPr>
        <w:jc w:val="center"/>
        <w:rPr>
          <w:rFonts w:cs="Calibri"/>
          <w:lang w:val="es-ES"/>
        </w:rPr>
      </w:pPr>
      <w:r w:rsidRPr="00AB549F">
        <w:rPr>
          <w:rFonts w:cs="Calibri"/>
          <w:lang w:val="es-ES"/>
        </w:rPr>
        <w:t xml:space="preserve">Lugar y fecha: </w:t>
      </w:r>
    </w:p>
    <w:p w14:paraId="792147CF" w14:textId="77777777" w:rsidR="009665B7" w:rsidRPr="00734ABC" w:rsidRDefault="00AB549F" w:rsidP="00734ABC">
      <w:pPr>
        <w:jc w:val="center"/>
        <w:rPr>
          <w:rFonts w:cs="Calibri"/>
          <w:lang w:val="es-ES"/>
        </w:rPr>
      </w:pPr>
      <w:r w:rsidRPr="00AB549F">
        <w:rPr>
          <w:rFonts w:cs="Calibri"/>
          <w:lang w:val="es-ES"/>
        </w:rPr>
        <w:t>Firma (coordinación de la LEI): ____________________________</w:t>
      </w:r>
    </w:p>
    <w:sectPr w:rsidR="009665B7" w:rsidRPr="00734ABC" w:rsidSect="00034616">
      <w:headerReference w:type="default" r:id="rId8"/>
      <w:footerReference w:type="default" r:id="rId9"/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DF38" w14:textId="77777777" w:rsidR="000D5BA5" w:rsidRDefault="000D5BA5" w:rsidP="00BF4A69">
      <w:pPr>
        <w:spacing w:after="0" w:line="240" w:lineRule="auto"/>
      </w:pPr>
      <w:r>
        <w:separator/>
      </w:r>
    </w:p>
  </w:endnote>
  <w:endnote w:type="continuationSeparator" w:id="0">
    <w:p w14:paraId="64894A0A" w14:textId="77777777" w:rsidR="000D5BA5" w:rsidRDefault="000D5BA5" w:rsidP="00BF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9436" w14:textId="153DC92D" w:rsidR="00BF4A69" w:rsidRDefault="00BF4A69">
    <w:pPr>
      <w:pStyle w:val="Piedepgina"/>
    </w:pPr>
    <w:r>
      <w:rPr>
        <w:noProof/>
      </w:rPr>
      <w:drawing>
        <wp:inline distT="0" distB="0" distL="0" distR="0" wp14:anchorId="3F24A528" wp14:editId="7BE0B789">
          <wp:extent cx="920010" cy="436880"/>
          <wp:effectExtent l="0" t="0" r="0" b="0"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14849BA" wp14:editId="4D4124A2">
          <wp:extent cx="1100610" cy="49530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6429" cy="50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A051" w14:textId="77777777" w:rsidR="000D5BA5" w:rsidRDefault="000D5BA5" w:rsidP="00BF4A69">
      <w:pPr>
        <w:spacing w:after="0" w:line="240" w:lineRule="auto"/>
      </w:pPr>
      <w:r>
        <w:separator/>
      </w:r>
    </w:p>
  </w:footnote>
  <w:footnote w:type="continuationSeparator" w:id="0">
    <w:p w14:paraId="1A1511FD" w14:textId="77777777" w:rsidR="000D5BA5" w:rsidRDefault="000D5BA5" w:rsidP="00BF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81C2" w14:textId="0DEDDD50" w:rsidR="00BF4A69" w:rsidRDefault="00BF4A69">
    <w:pPr>
      <w:pStyle w:val="Encabezado"/>
    </w:pPr>
    <w:r>
      <w:rPr>
        <w:noProof/>
        <w:lang w:val="es-ES" w:eastAsia="es-ES"/>
      </w:rPr>
      <w:drawing>
        <wp:inline distT="0" distB="0" distL="0" distR="0" wp14:anchorId="3A8A4DB8" wp14:editId="66D44D08">
          <wp:extent cx="14859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FF33E" w14:textId="77777777" w:rsidR="00BF4A69" w:rsidRDefault="00BF4A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BA5"/>
    <w:rsid w:val="0015074B"/>
    <w:rsid w:val="0029639D"/>
    <w:rsid w:val="00326F90"/>
    <w:rsid w:val="004F5F7E"/>
    <w:rsid w:val="005058D6"/>
    <w:rsid w:val="00734ABC"/>
    <w:rsid w:val="00894439"/>
    <w:rsid w:val="009665B7"/>
    <w:rsid w:val="00AA1D8D"/>
    <w:rsid w:val="00AB549F"/>
    <w:rsid w:val="00B47730"/>
    <w:rsid w:val="00BF4A69"/>
    <w:rsid w:val="00C114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E5DF8"/>
  <w14:defaultImageDpi w14:val="300"/>
  <w15:docId w15:val="{2BB5E1F7-9CEC-4765-A235-7D93DE6F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317AD-4569-4154-A6E5-4653E594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2026-03-13T07:55:00Z</dcterms:created>
  <dcterms:modified xsi:type="dcterms:W3CDTF">2026-03-13T07:56:00Z</dcterms:modified>
  <cp:category/>
</cp:coreProperties>
</file>